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_Toc2794 </w:instrText>
      </w:r>
      <w:r>
        <w:fldChar w:fldCharType="separate"/>
      </w:r>
      <w:r>
        <w:rPr>
          <w:rFonts w:hint="eastAsia"/>
          <w:lang w:val="en-US" w:eastAsia="zh-CN"/>
        </w:rPr>
        <w:t>Python3网络爬虫实战</w:t>
      </w:r>
      <w:r>
        <w:tab/>
      </w:r>
      <w:r>
        <w:fldChar w:fldCharType="begin"/>
      </w:r>
      <w:r>
        <w:instrText xml:space="preserve"> PAGEREF _Toc2794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_Toc3145 </w:instrText>
      </w:r>
      <w:r>
        <w:fldChar w:fldCharType="separate"/>
      </w:r>
      <w:r>
        <w:rPr>
          <w:rFonts w:hint="eastAsia"/>
          <w:lang w:val="en-US" w:eastAsia="zh-CN"/>
        </w:rPr>
        <w:t>安装常用库</w:t>
      </w:r>
      <w:r>
        <w:tab/>
      </w:r>
      <w:r>
        <w:fldChar w:fldCharType="begin"/>
      </w:r>
      <w:r>
        <w:instrText xml:space="preserve"> PAGEREF _Toc3145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_Toc10132 </w:instrText>
      </w:r>
      <w:r>
        <w:fldChar w:fldCharType="separate"/>
      </w:r>
      <w:r>
        <w:rPr>
          <w:rFonts w:hint="eastAsia"/>
          <w:lang w:val="en-US" w:eastAsia="zh-CN"/>
        </w:rPr>
        <w:t>爬虫基本原理</w:t>
      </w:r>
      <w:r>
        <w:tab/>
      </w:r>
      <w:r>
        <w:fldChar w:fldCharType="begin"/>
      </w:r>
      <w:r>
        <w:instrText xml:space="preserve"> PAGEREF _Toc10132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_Toc4012 </w:instrText>
      </w:r>
      <w:r>
        <w:fldChar w:fldCharType="separate"/>
      </w:r>
      <w:r>
        <w:rPr>
          <w:rFonts w:hint="eastAsia"/>
          <w:lang w:val="en-US" w:eastAsia="zh-CN"/>
        </w:rPr>
        <w:t>爬虫基础</w:t>
      </w:r>
      <w:r>
        <w:tab/>
      </w:r>
      <w:r>
        <w:fldChar w:fldCharType="begin"/>
      </w:r>
      <w:r>
        <w:instrText xml:space="preserve"> PAGEREF _Toc4012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_Toc8431 </w:instrText>
      </w:r>
      <w:r>
        <w:fldChar w:fldCharType="separate"/>
      </w:r>
      <w:r>
        <w:rPr>
          <w:rFonts w:hint="eastAsia"/>
          <w:lang w:val="en-US" w:eastAsia="zh-CN"/>
        </w:rPr>
        <w:t>HTTP基本原理</w:t>
      </w:r>
      <w:r>
        <w:tab/>
      </w:r>
      <w:r>
        <w:fldChar w:fldCharType="begin"/>
      </w:r>
      <w:r>
        <w:instrText xml:space="preserve"> PAGEREF _Toc8431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_Toc27188 </w:instrText>
      </w:r>
      <w:r>
        <w:fldChar w:fldCharType="separate"/>
      </w:r>
      <w:r>
        <w:rPr>
          <w:rFonts w:hint="eastAsia"/>
          <w:lang w:val="en-US" w:eastAsia="zh-CN"/>
        </w:rPr>
        <w:t>无状态HTTP</w:t>
      </w:r>
      <w:r>
        <w:tab/>
      </w:r>
      <w:r>
        <w:fldChar w:fldCharType="begin"/>
      </w:r>
      <w:r>
        <w:instrText xml:space="preserve"> PAGEREF _Toc27188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_Toc18981 </w:instrText>
      </w:r>
      <w:r>
        <w:fldChar w:fldCharType="separate"/>
      </w:r>
      <w:r>
        <w:rPr>
          <w:rFonts w:hint="eastAsia"/>
          <w:lang w:val="en-US" w:eastAsia="zh-CN"/>
        </w:rPr>
        <w:t>什么是爬虫</w:t>
      </w:r>
      <w:r>
        <w:tab/>
      </w:r>
      <w:r>
        <w:fldChar w:fldCharType="begin"/>
      </w:r>
      <w:r>
        <w:instrText xml:space="preserve"> PAGEREF _Toc18981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_Toc7746 </w:instrText>
      </w:r>
      <w:r>
        <w:fldChar w:fldCharType="separate"/>
      </w:r>
      <w:r>
        <w:rPr>
          <w:rFonts w:hint="eastAsia"/>
          <w:lang w:val="en-US" w:eastAsia="zh-CN"/>
        </w:rPr>
        <w:t>爬虫的基本原理</w:t>
      </w:r>
      <w:r>
        <w:tab/>
      </w:r>
      <w:r>
        <w:fldChar w:fldCharType="begin"/>
      </w:r>
      <w:r>
        <w:instrText xml:space="preserve"> PAGEREF _Toc7746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_Toc4237 </w:instrText>
      </w:r>
      <w:r>
        <w:fldChar w:fldCharType="separate"/>
      </w:r>
      <w:r>
        <w:rPr>
          <w:rFonts w:hint="eastAsia"/>
          <w:lang w:val="en-US" w:eastAsia="zh-CN"/>
        </w:rPr>
        <w:t>爬虫基本流程</w:t>
      </w:r>
      <w:r>
        <w:tab/>
      </w:r>
      <w:r>
        <w:fldChar w:fldCharType="begin"/>
      </w:r>
      <w:r>
        <w:instrText xml:space="preserve"> PAGEREF _Toc4237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_Toc20090 </w:instrText>
      </w:r>
      <w:r>
        <w:fldChar w:fldCharType="separate"/>
      </w:r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r>
        <w:tab/>
      </w:r>
      <w:r>
        <w:fldChar w:fldCharType="begin"/>
      </w:r>
      <w:r>
        <w:instrText xml:space="preserve"> PAGEREF _Toc20090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_Toc29749 </w:instrText>
      </w:r>
      <w:r>
        <w:fldChar w:fldCharType="separate"/>
      </w:r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r>
        <w:tab/>
      </w:r>
      <w:r>
        <w:fldChar w:fldCharType="begin"/>
      </w:r>
      <w:r>
        <w:instrText xml:space="preserve"> PAGEREF _Toc29749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_Toc19113 </w:instrText>
      </w:r>
      <w:r>
        <w:fldChar w:fldCharType="separate"/>
      </w:r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r>
        <w:tab/>
      </w:r>
      <w:r>
        <w:fldChar w:fldCharType="begin"/>
      </w:r>
      <w:r>
        <w:instrText xml:space="preserve"> PAGEREF _Toc19113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_Toc32209 </w:instrText>
      </w:r>
      <w:r>
        <w:fldChar w:fldCharType="separate"/>
      </w:r>
      <w:r>
        <w:rPr>
          <w:rFonts w:hint="eastAsia"/>
          <w:lang w:val="en-US" w:eastAsia="zh-CN"/>
        </w:rPr>
        <w:t>能抓怎样的数据</w:t>
      </w:r>
      <w:r>
        <w:tab/>
      </w:r>
      <w:r>
        <w:fldChar w:fldCharType="begin"/>
      </w:r>
      <w:r>
        <w:instrText xml:space="preserve"> PAGEREF _Toc32209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_Toc22659 </w:instrText>
      </w:r>
      <w:r>
        <w:fldChar w:fldCharType="separate"/>
      </w:r>
      <w:r>
        <w:rPr>
          <w:rFonts w:hint="eastAsia"/>
          <w:lang w:val="en-US" w:eastAsia="zh-CN"/>
        </w:rPr>
        <w:t>解析方式</w:t>
      </w:r>
      <w:r>
        <w:tab/>
      </w:r>
      <w:r>
        <w:fldChar w:fldCharType="begin"/>
      </w:r>
      <w:r>
        <w:instrText xml:space="preserve"> PAGEREF _Toc22659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_Toc25823 </w:instrText>
      </w:r>
      <w:r>
        <w:fldChar w:fldCharType="separate"/>
      </w:r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_Toc25823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_Toc16289 </w:instrText>
      </w:r>
      <w:r>
        <w:fldChar w:fldCharType="separate"/>
      </w:r>
      <w:r>
        <w:rPr>
          <w:rFonts w:hint="eastAsia"/>
          <w:lang w:val="en-US" w:eastAsia="zh-CN"/>
        </w:rPr>
        <w:t>怎样解决JavaScript渲染的问题</w:t>
      </w:r>
      <w:r>
        <w:tab/>
      </w:r>
      <w:r>
        <w:fldChar w:fldCharType="begin"/>
      </w:r>
      <w:r>
        <w:instrText xml:space="preserve"> PAGEREF _Toc16289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_Toc28747 </w:instrText>
      </w:r>
      <w:r>
        <w:fldChar w:fldCharType="separate"/>
      </w:r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_Toc28747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_Toc6700 </w:instrText>
      </w:r>
      <w:r>
        <w:fldChar w:fldCharType="separate"/>
      </w:r>
      <w:r>
        <w:rPr>
          <w:rFonts w:hint="eastAsia"/>
          <w:lang w:val="en-US" w:eastAsia="zh-CN"/>
        </w:rPr>
        <w:t>代理的基本原理</w:t>
      </w:r>
      <w:r>
        <w:tab/>
      </w:r>
      <w:r>
        <w:fldChar w:fldCharType="begin"/>
      </w:r>
      <w:r>
        <w:instrText xml:space="preserve"> PAGEREF _Toc6700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_Toc11482 </w:instrText>
      </w:r>
      <w:r>
        <w:fldChar w:fldCharType="separate"/>
      </w:r>
      <w:r>
        <w:rPr>
          <w:rFonts w:hint="eastAsia"/>
          <w:lang w:val="en-US" w:eastAsia="zh-CN"/>
        </w:rPr>
        <w:t>代理的作用</w:t>
      </w:r>
      <w:r>
        <w:tab/>
      </w:r>
      <w:r>
        <w:fldChar w:fldCharType="begin"/>
      </w:r>
      <w:r>
        <w:instrText xml:space="preserve"> PAGEREF _Toc11482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_Toc14353 </w:instrText>
      </w:r>
      <w:r>
        <w:fldChar w:fldCharType="separate"/>
      </w:r>
      <w:r>
        <w:rPr>
          <w:rFonts w:hint="eastAsia"/>
          <w:lang w:val="en-US" w:eastAsia="zh-CN"/>
        </w:rPr>
        <w:t>爬虫代理</w:t>
      </w:r>
      <w:r>
        <w:tab/>
      </w:r>
      <w:r>
        <w:fldChar w:fldCharType="begin"/>
      </w:r>
      <w:r>
        <w:instrText xml:space="preserve"> PAGEREF _Toc14353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_Toc12309 </w:instrText>
      </w:r>
      <w:r>
        <w:fldChar w:fldCharType="separate"/>
      </w:r>
      <w:r>
        <w:rPr>
          <w:rFonts w:hint="eastAsia"/>
          <w:lang w:val="en-US" w:eastAsia="zh-CN"/>
        </w:rPr>
        <w:t>代理分类</w:t>
      </w:r>
      <w:r>
        <w:tab/>
      </w:r>
      <w:r>
        <w:fldChar w:fldCharType="begin"/>
      </w:r>
      <w:r>
        <w:instrText xml:space="preserve"> PAGEREF _Toc12309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_Toc4284 </w:instrText>
      </w:r>
      <w:r>
        <w:fldChar w:fldCharType="separate"/>
      </w:r>
      <w:r>
        <w:rPr>
          <w:rFonts w:hint="eastAsia"/>
          <w:lang w:val="en-US" w:eastAsia="zh-CN"/>
        </w:rPr>
        <w:t>常见的代理设置</w:t>
      </w:r>
      <w:r>
        <w:tab/>
      </w:r>
      <w:r>
        <w:fldChar w:fldCharType="begin"/>
      </w:r>
      <w:r>
        <w:instrText xml:space="preserve"> PAGEREF _Toc4284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_Toc5024 </w:instrText>
      </w:r>
      <w:r>
        <w:fldChar w:fldCharType="separate"/>
      </w:r>
      <w:r>
        <w:rPr>
          <w:rFonts w:hint="eastAsia"/>
          <w:lang w:val="en-US" w:eastAsia="zh-CN"/>
        </w:rPr>
        <w:t>使用httpbin.org添加测试的内容</w:t>
      </w:r>
      <w:r>
        <w:tab/>
      </w:r>
      <w:r>
        <w:fldChar w:fldCharType="begin"/>
      </w:r>
      <w:r>
        <w:instrText xml:space="preserve"> PAGEREF _Toc5024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_Toc24478 </w:instrText>
      </w:r>
      <w:r>
        <w:fldChar w:fldCharType="separate"/>
      </w:r>
      <w:r>
        <w:rPr>
          <w:rFonts w:hint="eastAsia"/>
          <w:lang w:val="en-US" w:eastAsia="zh-CN"/>
        </w:rPr>
        <w:t>Urllib库详解</w:t>
      </w:r>
      <w:r>
        <w:tab/>
      </w:r>
      <w:r>
        <w:fldChar w:fldCharType="begin"/>
      </w:r>
      <w:r>
        <w:instrText xml:space="preserve"> PAGEREF _Toc24478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_Toc29714 </w:instrText>
      </w:r>
      <w:r>
        <w:fldChar w:fldCharType="separate"/>
      </w:r>
      <w:r>
        <w:rPr>
          <w:rFonts w:hint="eastAsia"/>
          <w:lang w:val="en-US" w:eastAsia="zh-CN"/>
        </w:rPr>
        <w:t>什么是Urllib</w:t>
      </w:r>
      <w:r>
        <w:tab/>
      </w:r>
      <w:r>
        <w:fldChar w:fldCharType="begin"/>
      </w:r>
      <w:r>
        <w:instrText xml:space="preserve"> PAGEREF _Toc29714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_Toc10777 </w:instrText>
      </w:r>
      <w:r>
        <w:fldChar w:fldCharType="separate"/>
      </w:r>
      <w:r>
        <w:rPr>
          <w:rFonts w:hint="eastAsia"/>
          <w:lang w:val="en-US" w:eastAsia="zh-CN"/>
        </w:rPr>
        <w:t>相关方法</w:t>
      </w:r>
      <w:r>
        <w:tab/>
      </w:r>
      <w:r>
        <w:fldChar w:fldCharType="begin"/>
      </w:r>
      <w:r>
        <w:instrText xml:space="preserve"> PAGEREF _Toc10777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_Toc22479 </w:instrText>
      </w:r>
      <w:r>
        <w:fldChar w:fldCharType="separate"/>
      </w:r>
      <w:r>
        <w:rPr>
          <w:rFonts w:hint="eastAsia"/>
          <w:lang w:val="en-US" w:eastAsia="zh-CN"/>
        </w:rPr>
        <w:t>Request库详解</w:t>
      </w:r>
      <w:r>
        <w:tab/>
      </w:r>
      <w:r>
        <w:fldChar w:fldCharType="begin"/>
      </w:r>
      <w:r>
        <w:instrText xml:space="preserve"> PAGEREF _Toc22479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_Toc8573 </w:instrText>
      </w:r>
      <w:r>
        <w:fldChar w:fldCharType="separate"/>
      </w:r>
      <w:r>
        <w:rPr>
          <w:rFonts w:hint="eastAsia"/>
          <w:lang w:val="en-US" w:eastAsia="zh-CN"/>
        </w:rPr>
        <w:t>什么是Requests</w:t>
      </w:r>
      <w:r>
        <w:tab/>
      </w:r>
      <w:r>
        <w:fldChar w:fldCharType="begin"/>
      </w:r>
      <w:r>
        <w:instrText xml:space="preserve"> PAGEREF _Toc8573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_Toc17780 </w:instrText>
      </w:r>
      <w:r>
        <w:fldChar w:fldCharType="separate"/>
      </w:r>
      <w:r>
        <w:rPr>
          <w:rFonts w:hint="eastAsia"/>
          <w:lang w:val="en-US" w:eastAsia="zh-CN"/>
        </w:rPr>
        <w:t>requests的常用方法</w:t>
      </w:r>
      <w:r>
        <w:tab/>
      </w:r>
      <w:r>
        <w:fldChar w:fldCharType="begin"/>
      </w:r>
      <w:r>
        <w:instrText xml:space="preserve"> PAGEREF _Toc17780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_Toc10812 </w:instrText>
      </w:r>
      <w:r>
        <w:fldChar w:fldCharType="separate"/>
      </w:r>
      <w:r>
        <w:rPr>
          <w:rFonts w:hint="eastAsia"/>
          <w:lang w:val="en-US" w:eastAsia="zh-CN"/>
        </w:rPr>
        <w:t>高级功能是:文件上传，cookie，回话维持</w:t>
      </w:r>
      <w:r>
        <w:tab/>
      </w:r>
      <w:r>
        <w:fldChar w:fldCharType="begin"/>
      </w:r>
      <w:r>
        <w:instrText xml:space="preserve"> PAGEREF _Toc10812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_Toc20175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_Toc20175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_Toc22917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_Toc22917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_Toc15489 </w:instrText>
      </w:r>
      <w:r>
        <w:fldChar w:fldCharType="separate"/>
      </w:r>
      <w:r>
        <w:rPr>
          <w:rFonts w:hint="eastAsia"/>
          <w:lang w:val="en-US" w:eastAsia="zh-CN"/>
        </w:rPr>
        <w:t>常见匹配模式</w:t>
      </w:r>
      <w:r>
        <w:tab/>
      </w:r>
      <w:r>
        <w:fldChar w:fldCharType="begin"/>
      </w:r>
      <w:r>
        <w:instrText xml:space="preserve"> PAGEREF _Toc15489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_Toc1250 </w:instrText>
      </w:r>
      <w:r>
        <w:fldChar w:fldCharType="separate"/>
      </w:r>
      <w:r>
        <w:rPr>
          <w:rFonts w:hint="eastAsia"/>
          <w:lang w:val="en-US" w:eastAsia="zh-CN"/>
        </w:rPr>
        <w:t>具体部分的用法</w:t>
      </w:r>
      <w:r>
        <w:tab/>
      </w:r>
      <w:r>
        <w:fldChar w:fldCharType="begin"/>
      </w:r>
      <w:r>
        <w:instrText xml:space="preserve"> PAGEREF _Toc1250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_Toc10165 </w:instrText>
      </w:r>
      <w:r>
        <w:fldChar w:fldCharType="separate"/>
      </w:r>
      <w:r>
        <w:rPr>
          <w:rFonts w:hint="eastAsia"/>
          <w:lang w:val="en-US" w:eastAsia="zh-CN"/>
        </w:rPr>
        <w:t>匹配练习</w:t>
      </w:r>
      <w:r>
        <w:tab/>
      </w:r>
      <w:r>
        <w:fldChar w:fldCharType="begin"/>
      </w:r>
      <w:r>
        <w:instrText xml:space="preserve"> PAGEREF _Toc10165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_Toc7049 </w:instrText>
      </w:r>
      <w:r>
        <w:fldChar w:fldCharType="separate"/>
      </w:r>
      <w:r>
        <w:rPr>
          <w:rFonts w:hint="eastAsia"/>
          <w:lang w:val="en-US" w:eastAsia="zh-CN"/>
        </w:rPr>
        <w:t>实战例子--豆瓣图书的获取</w:t>
      </w:r>
      <w:r>
        <w:tab/>
      </w:r>
      <w:r>
        <w:fldChar w:fldCharType="begin"/>
      </w:r>
      <w:r>
        <w:instrText xml:space="preserve"> PAGEREF _Toc7049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_Toc31382 </w:instrText>
      </w:r>
      <w:r>
        <w:fldChar w:fldCharType="separate"/>
      </w:r>
      <w:r>
        <w:rPr>
          <w:rFonts w:hint="eastAsia"/>
          <w:lang w:val="en-US" w:eastAsia="zh-CN"/>
        </w:rPr>
        <w:t>BeautifulSoup</w:t>
      </w:r>
      <w:r>
        <w:tab/>
      </w:r>
      <w:r>
        <w:fldChar w:fldCharType="begin"/>
      </w:r>
      <w:r>
        <w:instrText xml:space="preserve"> PAGEREF _Toc31382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_Toc32644 </w:instrText>
      </w:r>
      <w:r>
        <w:fldChar w:fldCharType="separate"/>
      </w:r>
      <w:r>
        <w:rPr>
          <w:rFonts w:hint="eastAsia"/>
          <w:lang w:val="en-US" w:eastAsia="zh-CN"/>
        </w:rPr>
        <w:t>什么是BeautifulSoup</w:t>
      </w:r>
      <w:r>
        <w:tab/>
      </w:r>
      <w:r>
        <w:fldChar w:fldCharType="begin"/>
      </w:r>
      <w:r>
        <w:instrText xml:space="preserve"> PAGEREF _Toc32644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_Toc21863 </w:instrText>
      </w:r>
      <w:r>
        <w:fldChar w:fldCharType="separate"/>
      </w:r>
      <w:r>
        <w:rPr>
          <w:rFonts w:hint="eastAsia"/>
          <w:lang w:val="en-US" w:eastAsia="zh-CN"/>
        </w:rPr>
        <w:t>使用方法</w:t>
      </w:r>
      <w:r>
        <w:tab/>
      </w:r>
      <w:r>
        <w:fldChar w:fldCharType="begin"/>
      </w:r>
      <w:r>
        <w:instrText xml:space="preserve"> PAGEREF _Toc21863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_Toc1252 </w:instrText>
      </w:r>
      <w:r>
        <w:fldChar w:fldCharType="separate"/>
      </w:r>
      <w:r>
        <w:rPr>
          <w:rFonts w:hint="eastAsia"/>
          <w:lang w:val="en-US" w:eastAsia="zh-CN"/>
        </w:rPr>
        <w:t>Beautiful总结</w:t>
      </w:r>
      <w:r>
        <w:tab/>
      </w:r>
      <w:r>
        <w:fldChar w:fldCharType="begin"/>
      </w:r>
      <w:r>
        <w:instrText xml:space="preserve"> PAGEREF _Toc1252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_Toc1388 </w:instrText>
      </w:r>
      <w:r>
        <w:fldChar w:fldCharType="separate"/>
      </w:r>
      <w:r>
        <w:rPr>
          <w:rFonts w:hint="eastAsia"/>
          <w:lang w:val="en-US" w:eastAsia="zh-CN"/>
        </w:rPr>
        <w:t>PyQuery</w:t>
      </w:r>
      <w:r>
        <w:tab/>
      </w:r>
      <w:r>
        <w:fldChar w:fldCharType="begin"/>
      </w:r>
      <w:r>
        <w:instrText xml:space="preserve"> PAGEREF _Toc1388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_Toc12170 </w:instrText>
      </w:r>
      <w:r>
        <w:fldChar w:fldCharType="separate"/>
      </w:r>
      <w:r>
        <w:rPr>
          <w:rFonts w:hint="eastAsia"/>
          <w:lang w:val="en-US" w:eastAsia="zh-CN"/>
        </w:rPr>
        <w:t>什么是PyQuery</w:t>
      </w:r>
      <w:r>
        <w:tab/>
      </w:r>
      <w:r>
        <w:fldChar w:fldCharType="begin"/>
      </w:r>
      <w:r>
        <w:instrText xml:space="preserve"> PAGEREF _Toc12170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_Toc25601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_Toc25601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_Toc19541 </w:instrText>
      </w:r>
      <w:r>
        <w:fldChar w:fldCharType="separate"/>
      </w:r>
      <w:r>
        <w:rPr>
          <w:rFonts w:hint="eastAsia"/>
          <w:lang w:val="en-US" w:eastAsia="zh-CN"/>
        </w:rPr>
        <w:t>Selenium</w:t>
      </w:r>
      <w:r>
        <w:tab/>
      </w:r>
      <w:r>
        <w:fldChar w:fldCharType="begin"/>
      </w:r>
      <w:r>
        <w:instrText xml:space="preserve"> PAGEREF _Toc19541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_Toc26522 </w:instrText>
      </w:r>
      <w:r>
        <w:fldChar w:fldCharType="separate"/>
      </w:r>
      <w:r>
        <w:rPr>
          <w:rFonts w:hint="eastAsia"/>
          <w:lang w:val="en-US" w:eastAsia="zh-CN"/>
        </w:rPr>
        <w:t>什么是selenium</w:t>
      </w:r>
      <w:r>
        <w:tab/>
      </w:r>
      <w:r>
        <w:fldChar w:fldCharType="begin"/>
      </w:r>
      <w:r>
        <w:instrText xml:space="preserve"> PAGEREF _Toc26522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_Toc10428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_Toc10428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794"/>
      <w:bookmarkStart w:id="1" w:name="_Toc29538"/>
      <w:r>
        <w:rPr>
          <w:rFonts w:hint="eastAsia"/>
          <w:lang w:val="en-US" w:eastAsia="zh-CN"/>
        </w:rPr>
        <w:t>Python3网络爬虫实战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27039"/>
      <w:bookmarkStart w:id="3" w:name="_Toc3145"/>
      <w:r>
        <w:rPr>
          <w:rFonts w:hint="eastAsia"/>
          <w:lang w:val="en-US" w:eastAsia="zh-CN"/>
        </w:rPr>
        <w:t>安装常用库</w:t>
      </w:r>
      <w:bookmarkEnd w:id="2"/>
      <w:bookmarkEnd w:id="3"/>
    </w:p>
    <w:p>
      <w:r>
        <w:drawing>
          <wp:inline distT="0" distB="0" distL="114300" distR="114300">
            <wp:extent cx="5262880" cy="879475"/>
            <wp:effectExtent l="0" t="0" r="1397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用于自动化测试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Chromedriver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Geckodriver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异步http请求库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Aiohttp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字符编码检测库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Cch</w:t>
      </w:r>
      <w:r>
        <w:rPr>
          <w:rFonts w:hint="default"/>
          <w:lang w:val="en-US" w:eastAsia="zh-CN"/>
        </w:rPr>
        <w:t>ardet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DNS</w:t>
      </w:r>
      <w:r>
        <w:rPr>
          <w:rFonts w:hint="eastAsia"/>
          <w:lang w:val="en-US" w:eastAsia="zh-CN"/>
        </w:rPr>
        <w:t>解析库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Aiodns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光学字符识别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4" w:name="OLE_LINK1"/>
      <w:r>
        <w:rPr>
          <w:rFonts w:hint="default"/>
          <w:lang w:val="en-US" w:eastAsia="zh-CN"/>
        </w:rPr>
        <w:t>Tesserocr (</w:t>
      </w:r>
      <w:bookmarkStart w:id="5" w:name="OLE_LINK2"/>
      <w:r>
        <w:rPr>
          <w:rFonts w:hint="default"/>
          <w:lang w:val="en-US" w:eastAsia="zh-CN"/>
        </w:rPr>
        <w:t>tesseract</w:t>
      </w:r>
      <w:bookmarkEnd w:id="5"/>
      <w:r>
        <w:rPr>
          <w:rFonts w:hint="eastAsia"/>
          <w:lang w:val="en-US" w:eastAsia="zh-CN"/>
        </w:rPr>
        <w:t>软件的python API访问层，所以需要先下载</w:t>
      </w:r>
      <w:r>
        <w:rPr>
          <w:rFonts w:hint="default"/>
          <w:lang w:val="en-US" w:eastAsia="zh-CN"/>
        </w:rPr>
        <w:t>tesseract,pip install tesserocr pillow)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</w:t>
      </w:r>
      <w:r>
        <w:rPr>
          <w:rFonts w:hint="eastAsia"/>
          <w:lang w:val="en-US" w:eastAsia="zh-CN"/>
        </w:rPr>
        <w:t>爬取相关库的安装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Charles (</w:t>
      </w:r>
      <w:r>
        <w:rPr>
          <w:rFonts w:hint="eastAsia"/>
          <w:lang w:val="en-US" w:eastAsia="zh-CN"/>
        </w:rPr>
        <w:t>作用域fiddler相似，好用，但是收费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安装代理证书，手机也是，然后手机代理电脑对外访问抓包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Mitmproxy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与Fiddler和mitmproxy作用差不多，但是是命令行的内容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Appium</w:t>
      </w:r>
      <w:r>
        <w:rPr>
          <w:rFonts w:hint="eastAsia"/>
          <w:lang w:val="en-US" w:eastAsia="zh-CN"/>
        </w:rPr>
        <w:t>(手机浏览器的selenium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模拟点击，滑动，等操作)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Pyspider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</w:t>
      </w:r>
      <w:r>
        <w:rPr>
          <w:rFonts w:hint="default"/>
          <w:lang w:val="en-US" w:eastAsia="zh-CN"/>
        </w:rPr>
        <w:t>-Splash (</w:t>
      </w:r>
      <w:r>
        <w:rPr>
          <w:rFonts w:hint="eastAsia"/>
          <w:lang w:val="en-US" w:eastAsia="zh-CN"/>
        </w:rPr>
        <w:t>Scrapy中支持JavaScript的渲染工具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Scrapy-Redis(</w:t>
      </w:r>
      <w:r>
        <w:rPr>
          <w:rFonts w:hint="eastAsia"/>
          <w:lang w:val="en-US" w:eastAsia="zh-CN"/>
        </w:rPr>
        <w:t>分布式专用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Scrapyd(</w:t>
      </w:r>
      <w:r>
        <w:rPr>
          <w:rFonts w:hint="eastAsia"/>
          <w:lang w:val="en-US" w:eastAsia="zh-CN"/>
        </w:rPr>
        <w:t>部署与运行的Scrapy项目的工具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Scrapy-Client(</w:t>
      </w:r>
      <w:r>
        <w:rPr>
          <w:rFonts w:hint="eastAsia"/>
          <w:lang w:val="en-US" w:eastAsia="zh-CN"/>
        </w:rPr>
        <w:t>将Scrapy代码部署到远程的S</w:t>
      </w:r>
      <w:r>
        <w:rPr>
          <w:rFonts w:hint="default"/>
          <w:lang w:val="en-US" w:eastAsia="zh-CN"/>
        </w:rPr>
        <w:t>crapyd,</w:t>
      </w:r>
      <w:r>
        <w:rPr>
          <w:rFonts w:hint="eastAsia"/>
          <w:lang w:val="en-US" w:eastAsia="zh-CN"/>
        </w:rPr>
        <w:t>通过集中式的远程管理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Scrapy-API(</w:t>
      </w:r>
      <w:r>
        <w:rPr>
          <w:rFonts w:hint="eastAsia"/>
          <w:lang w:val="en-US" w:eastAsia="zh-CN"/>
        </w:rPr>
        <w:t>通过API获取内容的Scrapyd的运行情况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Scrapyrt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为scrapy提供一个调度的HTTP接口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通过HTTP来调度Scrapy任务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Gerapy(Scrapy</w:t>
      </w:r>
      <w:r>
        <w:rPr>
          <w:rFonts w:hint="eastAsia"/>
          <w:lang w:val="en-US" w:eastAsia="zh-CN"/>
        </w:rPr>
        <w:t>的分布式管理模块</w:t>
      </w:r>
      <w:r>
        <w:rPr>
          <w:rFonts w:hint="default"/>
          <w:lang w:val="en-US" w:eastAsia="zh-CN"/>
        </w:rPr>
        <w:t>)</w:t>
      </w:r>
      <w:bookmarkEnd w:id="4"/>
    </w:p>
    <w:p>
      <w:pPr>
        <w:pStyle w:val="3"/>
        <w:rPr>
          <w:rFonts w:hint="eastAsia"/>
          <w:lang w:val="en-US" w:eastAsia="zh-CN"/>
        </w:rPr>
      </w:pPr>
      <w:bookmarkStart w:id="6" w:name="_Toc19927"/>
      <w:bookmarkStart w:id="7" w:name="_Toc10132"/>
      <w:r>
        <w:rPr>
          <w:rFonts w:hint="eastAsia"/>
          <w:lang w:val="en-US" w:eastAsia="zh-CN"/>
        </w:rPr>
        <w:t>爬虫基本原理</w:t>
      </w:r>
      <w:bookmarkEnd w:id="6"/>
      <w:bookmarkEnd w:id="7"/>
    </w:p>
    <w:p>
      <w:pPr>
        <w:pStyle w:val="4"/>
        <w:rPr>
          <w:rFonts w:hint="eastAsia"/>
          <w:lang w:val="en-US" w:eastAsia="zh-CN"/>
        </w:rPr>
      </w:pPr>
      <w:bookmarkStart w:id="8" w:name="_Toc4012"/>
      <w:bookmarkStart w:id="9" w:name="_Toc23188"/>
      <w:r>
        <w:rPr>
          <w:rFonts w:hint="eastAsia"/>
          <w:lang w:val="en-US" w:eastAsia="zh-CN"/>
        </w:rPr>
        <w:t>爬虫基础</w:t>
      </w:r>
      <w:bookmarkEnd w:id="8"/>
      <w:bookmarkEnd w:id="9"/>
    </w:p>
    <w:p>
      <w:pPr>
        <w:pStyle w:val="5"/>
        <w:rPr>
          <w:rFonts w:hint="eastAsia"/>
          <w:lang w:val="en-US" w:eastAsia="zh-CN"/>
        </w:rPr>
      </w:pPr>
      <w:bookmarkStart w:id="10" w:name="_Toc8431"/>
      <w:r>
        <w:rPr>
          <w:rFonts w:hint="eastAsia"/>
          <w:lang w:val="en-US" w:eastAsia="zh-CN"/>
        </w:rPr>
        <w:t>HTTP基本原理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统一资源标识符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URL: 统一资源定位符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URN: 统一资源名称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 = URL + URN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7188"/>
      <w:r>
        <w:rPr>
          <w:rFonts w:hint="eastAsia"/>
          <w:lang w:val="en-US" w:eastAsia="zh-CN"/>
        </w:rPr>
        <w:t>无状态HTTP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无状态访问时HTTP的特点，所以我们需要会话(Session)和Cookies的辅助才能变为有状态访问，避免多次进行登录操作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18981"/>
      <w:bookmarkStart w:id="13" w:name="_Toc7578"/>
      <w:r>
        <w:rPr>
          <w:rFonts w:hint="eastAsia"/>
          <w:lang w:val="en-US" w:eastAsia="zh-CN"/>
        </w:rPr>
        <w:t>什么是爬虫</w:t>
      </w:r>
      <w:bookmarkEnd w:id="12"/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请求</w:t>
      </w:r>
      <w:r>
        <w:rPr>
          <w:rFonts w:hint="eastAsia"/>
          <w:lang w:val="en-US" w:eastAsia="zh-CN"/>
        </w:rPr>
        <w:t>网站并</w:t>
      </w:r>
      <w:r>
        <w:rPr>
          <w:rFonts w:hint="eastAsia"/>
          <w:b/>
          <w:bCs/>
          <w:lang w:val="en-US" w:eastAsia="zh-CN"/>
        </w:rPr>
        <w:t>提取</w:t>
      </w:r>
      <w:r>
        <w:rPr>
          <w:rFonts w:hint="eastAsia"/>
          <w:lang w:val="en-US" w:eastAsia="zh-CN"/>
        </w:rPr>
        <w:t>数据的</w:t>
      </w:r>
      <w:r>
        <w:rPr>
          <w:rFonts w:hint="eastAsia"/>
          <w:b/>
          <w:bCs/>
          <w:lang w:val="en-US" w:eastAsia="zh-CN"/>
        </w:rPr>
        <w:t>自动化</w:t>
      </w: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" w:name="_Toc7746"/>
      <w:bookmarkStart w:id="15" w:name="_Toc6277"/>
      <w:r>
        <w:rPr>
          <w:rFonts w:hint="eastAsia"/>
          <w:lang w:val="en-US" w:eastAsia="zh-CN"/>
        </w:rPr>
        <w:t>爬虫的基本原理</w:t>
      </w:r>
      <w:bookmarkEnd w:id="14"/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获取网页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自动化程序</w:t>
      </w:r>
    </w:p>
    <w:p>
      <w:pPr>
        <w:pStyle w:val="4"/>
        <w:rPr>
          <w:rFonts w:hint="eastAsia"/>
          <w:lang w:val="en-US" w:eastAsia="zh-CN"/>
        </w:rPr>
      </w:pPr>
      <w:bookmarkStart w:id="16" w:name="_Toc7361"/>
      <w:bookmarkStart w:id="17" w:name="_Toc4237"/>
      <w:r>
        <w:rPr>
          <w:rFonts w:hint="eastAsia"/>
          <w:lang w:val="en-US" w:eastAsia="zh-CN"/>
        </w:rPr>
        <w:t>爬虫基本流程</w:t>
      </w:r>
      <w:bookmarkEnd w:id="16"/>
      <w:bookmarkEnd w:id="17"/>
    </w:p>
    <w:p>
      <w:r>
        <w:drawing>
          <wp:inline distT="0" distB="0" distL="114300" distR="114300">
            <wp:extent cx="5270500" cy="2093595"/>
            <wp:effectExtent l="0" t="0" r="635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18" w:name="_Toc20090"/>
      <w:bookmarkStart w:id="19" w:name="_Toc11844"/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bookmarkEnd w:id="18"/>
      <w:bookmarkEnd w:id="19"/>
    </w:p>
    <w:p>
      <w:r>
        <w:drawing>
          <wp:inline distT="0" distB="0" distL="114300" distR="114300">
            <wp:extent cx="5269865" cy="2705100"/>
            <wp:effectExtent l="0" t="0" r="698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26501"/>
      <w:bookmarkStart w:id="21" w:name="_Toc29749"/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bookmarkEnd w:id="20"/>
      <w:bookmarkEnd w:id="21"/>
    </w:p>
    <w:p>
      <w:r>
        <w:drawing>
          <wp:inline distT="0" distB="0" distL="114300" distR="114300">
            <wp:extent cx="5264150" cy="2512060"/>
            <wp:effectExtent l="0" t="0" r="1270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22806"/>
      <w:bookmarkStart w:id="23" w:name="_Toc19113"/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bookmarkEnd w:id="22"/>
      <w:bookmarkEnd w:id="23"/>
    </w:p>
    <w:p>
      <w:r>
        <w:drawing>
          <wp:inline distT="0" distB="0" distL="114300" distR="114300">
            <wp:extent cx="5269230" cy="2771775"/>
            <wp:effectExtent l="0" t="0" r="7620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4" w:name="_Toc14427"/>
      <w:bookmarkStart w:id="25" w:name="_Toc32209"/>
      <w:r>
        <w:rPr>
          <w:rFonts w:hint="eastAsia"/>
          <w:lang w:val="en-US" w:eastAsia="zh-CN"/>
        </w:rPr>
        <w:t>能抓怎样的数据</w:t>
      </w:r>
      <w:bookmarkEnd w:id="24"/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63215"/>
            <wp:effectExtent l="0" t="0" r="8255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6" w:name="_Toc22659"/>
      <w:bookmarkStart w:id="27" w:name="_Toc6863"/>
      <w:r>
        <w:rPr>
          <w:rFonts w:hint="eastAsia"/>
          <w:lang w:val="en-US" w:eastAsia="zh-CN"/>
        </w:rPr>
        <w:t>解析方式</w:t>
      </w:r>
      <w:bookmarkEnd w:id="26"/>
      <w:bookmarkEnd w:id="27"/>
    </w:p>
    <w:p>
      <w:r>
        <w:drawing>
          <wp:inline distT="0" distB="0" distL="114300" distR="114300">
            <wp:extent cx="5270500" cy="2914015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24089"/>
      <w:bookmarkStart w:id="29" w:name="_Toc25823"/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bookmarkEnd w:id="28"/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因为页面都是经过JavaScript后期加载渲染的，并不是单纯request请求回来的第一次内容</w:t>
      </w:r>
    </w:p>
    <w:p>
      <w:pPr>
        <w:pStyle w:val="4"/>
        <w:rPr>
          <w:rFonts w:hint="eastAsia"/>
          <w:lang w:val="en-US" w:eastAsia="zh-CN"/>
        </w:rPr>
      </w:pPr>
      <w:bookmarkStart w:id="30" w:name="_Toc16289"/>
      <w:bookmarkStart w:id="31" w:name="_Toc20991"/>
      <w:r>
        <w:rPr>
          <w:rFonts w:hint="eastAsia"/>
          <w:lang w:val="en-US" w:eastAsia="zh-CN"/>
        </w:rPr>
        <w:t>怎样解决JavaScript渲染的问题</w:t>
      </w:r>
      <w:bookmarkEnd w:id="30"/>
      <w:bookmarkEnd w:id="31"/>
    </w:p>
    <w:p>
      <w:r>
        <w:drawing>
          <wp:inline distT="0" distB="0" distL="114300" distR="114300">
            <wp:extent cx="5272405" cy="1933575"/>
            <wp:effectExtent l="0" t="0" r="444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使用selenium获取的页面原代码不是request当前URL的原代码，而是审查元素一样的，你能看到的内容组织起来的源代码</w:t>
      </w:r>
    </w:p>
    <w:p>
      <w:pPr>
        <w:pStyle w:val="4"/>
        <w:rPr>
          <w:rFonts w:hint="default"/>
          <w:lang w:val="en-US" w:eastAsia="zh-CN"/>
        </w:rPr>
      </w:pPr>
      <w:bookmarkStart w:id="32" w:name="_Toc28747"/>
      <w:bookmarkStart w:id="33" w:name="_Toc1006"/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bookmarkEnd w:id="32"/>
      <w:bookmarkEnd w:id="33"/>
    </w:p>
    <w:p>
      <w:r>
        <w:drawing>
          <wp:inline distT="0" distB="0" distL="114300" distR="114300">
            <wp:extent cx="5264785" cy="2675255"/>
            <wp:effectExtent l="0" t="0" r="1206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4" w:name="_Toc6700"/>
      <w:bookmarkStart w:id="35" w:name="_Toc12398"/>
      <w:r>
        <w:rPr>
          <w:rFonts w:hint="eastAsia"/>
          <w:lang w:val="en-US" w:eastAsia="zh-CN"/>
        </w:rPr>
        <w:t>代理的基本原理</w:t>
      </w:r>
      <w:bookmarkEnd w:id="34"/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由于爬虫目的网站因为访问频率太高而封禁IP访问，出现如403 Forbidden的问题，为了解决服务器的对某个IP单位时间的请求次数，我们采用代理IP的形式来做IP伪装.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代理，实际上指的的是代理服务器,功能是代理网络用户去取得网络信息。目的地服务器识别出的IP地址不再是我们本机的真实IP地址，而是代理服务器的IP地址，这样能够成功实现伪装.</w:t>
      </w:r>
    </w:p>
    <w:p>
      <w:pPr>
        <w:pStyle w:val="5"/>
        <w:rPr>
          <w:rFonts w:hint="eastAsia"/>
          <w:lang w:val="en-US" w:eastAsia="zh-CN"/>
        </w:rPr>
      </w:pPr>
      <w:bookmarkStart w:id="36" w:name="_Toc11482"/>
      <w:r>
        <w:rPr>
          <w:rFonts w:hint="eastAsia"/>
          <w:lang w:val="en-US" w:eastAsia="zh-CN"/>
        </w:rPr>
        <w:t>代理的作用</w:t>
      </w:r>
      <w:bookmarkEnd w:id="36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突破自身IP访问限制，访问平时不能访问的站点(如:翻墙)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访问单位和团体内部资源(如:教育网FTP)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提高访问速度(代理服务器一般设置一个较大的硬盘缓冲区，用于保存曾经访问过的内容，如果当前访问的内容是在缓冲区中存在的，那么直接读取缓冲内容并返回)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隐藏真实的IP,防止自身的IP被封禁</w:t>
      </w:r>
    </w:p>
    <w:p>
      <w:pPr>
        <w:pStyle w:val="5"/>
        <w:rPr>
          <w:rFonts w:hint="eastAsia"/>
          <w:lang w:val="en-US" w:eastAsia="zh-CN"/>
        </w:rPr>
      </w:pPr>
      <w:bookmarkStart w:id="37" w:name="_Toc14353"/>
      <w:r>
        <w:rPr>
          <w:rFonts w:hint="eastAsia"/>
          <w:lang w:val="en-US" w:eastAsia="zh-CN"/>
        </w:rPr>
        <w:t>爬虫代理</w:t>
      </w:r>
      <w:bookmarkEnd w:id="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爬取过程中通过不能跟换代理，突破网站的IP封锁，能达到很好的爬虫效果</w:t>
      </w:r>
    </w:p>
    <w:p>
      <w:pPr>
        <w:pStyle w:val="5"/>
        <w:rPr>
          <w:rFonts w:hint="eastAsia"/>
          <w:lang w:val="en-US" w:eastAsia="zh-CN"/>
        </w:rPr>
      </w:pPr>
      <w:bookmarkStart w:id="38" w:name="_Toc12309"/>
      <w:r>
        <w:rPr>
          <w:rFonts w:hint="eastAsia"/>
          <w:lang w:val="en-US" w:eastAsia="zh-CN"/>
        </w:rPr>
        <w:t>代理分类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根据协议区分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FTP代理服务器(端口一般是:21,2121)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HTTP代理服务器(端口一般是:8080,3128)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SSL/TLS代理(主要访问加密网站，一般有SSL/TLS加密功能，端口一般为443)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RTSP代理(主要用于访问Real流媒体服务群，端口一般为554)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Telnet代理(一般用于telnet远程控制(黑客隐藏身份常用，端口23)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SOCK代理(单纯传递数据包，不关心协议和用法，常用端口1080，SOCK4仅支持TCP，SOCK5支持TCP和UDP，还支持身份校验)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根据匿名程度区分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高匿名代理(会将数据包原封不动的转发，目标服务器记录的IP是代理服务器的IP)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普通匿名代理(会在数据包中做改动，让目标服务器发现到访问的是代理服务器，有几率查到真实IP)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透明代理(不但改动数据包，还会告诉目标服务器的真实IP，一般用于透传与加速)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间谍代理(指组织或者个人创建的用于记录用户传输的数据，然后进行研究，监控等目的的代理服务器，这种就是木马的目的器)</w:t>
      </w:r>
    </w:p>
    <w:p>
      <w:pPr>
        <w:pStyle w:val="5"/>
        <w:rPr>
          <w:rFonts w:hint="eastAsia"/>
          <w:lang w:val="en-US" w:eastAsia="zh-CN"/>
        </w:rPr>
      </w:pPr>
      <w:bookmarkStart w:id="39" w:name="_Toc4284"/>
      <w:r>
        <w:rPr>
          <w:rFonts w:hint="eastAsia"/>
          <w:lang w:val="en-US" w:eastAsia="zh-CN"/>
        </w:rPr>
        <w:t>常见的代理设置</w:t>
      </w:r>
      <w:bookmarkEnd w:id="39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使用网上的免费代理(可用的不多，最好使用高匿名代理，需要在使用前筛选一下，进一步的话可以维护一个代理池)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使用付费代理服务(互联网上存在许多代理商)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ADSL拨号(拨号一次换一次IP,稳定性高，也是一种比较有效的解决方案)</w:t>
      </w:r>
    </w:p>
    <w:p>
      <w:pPr>
        <w:pStyle w:val="3"/>
        <w:rPr>
          <w:rFonts w:hint="eastAsia"/>
          <w:lang w:val="en-US" w:eastAsia="zh-CN"/>
        </w:rPr>
      </w:pPr>
      <w:bookmarkStart w:id="40" w:name="_Toc5024"/>
      <w:r>
        <w:rPr>
          <w:rFonts w:hint="eastAsia"/>
          <w:lang w:val="en-US" w:eastAsia="zh-CN"/>
        </w:rPr>
        <w:t>使用httpbin.org添加测试的内容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这个网站能验证用户输入的各种的方法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"http://httpbin.org/"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http://httpbin.org/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1" w:name="_Toc24478"/>
      <w:r>
        <w:rPr>
          <w:rFonts w:hint="eastAsia"/>
          <w:lang w:val="en-US" w:eastAsia="zh-CN"/>
        </w:rPr>
        <w:t>Urllib库详解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29714"/>
      <w:r>
        <w:rPr>
          <w:rFonts w:hint="eastAsia"/>
          <w:lang w:val="en-US" w:eastAsia="zh-CN"/>
        </w:rPr>
        <w:t>什么是Urllib</w:t>
      </w:r>
      <w:bookmarkEnd w:id="42"/>
    </w:p>
    <w:p>
      <w:r>
        <w:drawing>
          <wp:inline distT="0" distB="0" distL="114300" distR="114300">
            <wp:extent cx="5271135" cy="2103755"/>
            <wp:effectExtent l="0" t="0" r="1905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3" w:name="_Toc10777"/>
      <w:r>
        <w:rPr>
          <w:rFonts w:hint="eastAsia"/>
          <w:lang w:val="en-US" w:eastAsia="zh-CN"/>
        </w:rPr>
        <w:t>相关方法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Urlopen</w:t>
      </w:r>
    </w:p>
    <w:p>
      <w:r>
        <w:drawing>
          <wp:inline distT="0" distB="0" distL="114300" distR="114300">
            <wp:extent cx="5267325" cy="2904490"/>
            <wp:effectExtent l="0" t="0" r="5715" b="635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932305"/>
            <wp:effectExtent l="0" t="0" r="3175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Decode设定制定的字符解析集</w:t>
      </w:r>
    </w:p>
    <w:p>
      <w:r>
        <w:drawing>
          <wp:inline distT="0" distB="0" distL="114300" distR="114300">
            <wp:extent cx="5274310" cy="431165"/>
            <wp:effectExtent l="0" t="0" r="13970" b="1079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47695"/>
            <wp:effectExtent l="0" t="0" r="63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76045"/>
            <wp:effectExtent l="0" t="0" r="635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Cookies可以维持有状态访问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第三第四个例子是使用别的cookiejar来保存和读取cookie两个例子</w:t>
      </w:r>
    </w:p>
    <w:p>
      <w:r>
        <w:drawing>
          <wp:inline distT="0" distB="0" distL="114300" distR="114300">
            <wp:extent cx="5269865" cy="3144520"/>
            <wp:effectExtent l="0" t="0" r="3175" b="1016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51785"/>
            <wp:effectExtent l="0" t="0" r="571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一般来说异常有两个，URLError和它的子类HTTPError</w:t>
      </w:r>
    </w:p>
    <w:p>
      <w:r>
        <w:drawing>
          <wp:inline distT="0" distB="0" distL="114300" distR="114300">
            <wp:extent cx="5271770" cy="4535170"/>
            <wp:effectExtent l="0" t="0" r="1270" b="63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69590"/>
            <wp:effectExtent l="0" t="0" r="635" b="889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scheme：如果地址中不含有协议信息的时候，scheme的选项才有作用，若原来的请求字符串已经包含请求协议，那么scheme字段自动忽略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41625"/>
            <wp:effectExtent l="0" t="0" r="5715" b="825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6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urljoin方法的中地址以后面地址为基准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060450"/>
            <wp:effectExtent l="0" t="0" r="1270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7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urlencode方法是将params参数拼合成为get方法的请求参数,由于很多的请求参数都是使用字典的形式进行存储的，所以在get方法是需要参数拼接，urlencode方法可以解决这个问题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51605"/>
            <wp:effectExtent l="0" t="0" r="5715" b="1079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14625"/>
            <wp:effectExtent l="0" t="0" r="14605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22479"/>
      <w:r>
        <w:rPr>
          <w:rFonts w:hint="eastAsia"/>
          <w:lang w:val="en-US" w:eastAsia="zh-CN"/>
        </w:rPr>
        <w:t>Request库详解</w:t>
      </w:r>
      <w:bookmarkEnd w:id="44"/>
    </w:p>
    <w:p>
      <w:pPr>
        <w:pStyle w:val="4"/>
        <w:rPr>
          <w:rFonts w:hint="eastAsia"/>
          <w:lang w:val="en-US" w:eastAsia="zh-CN"/>
        </w:rPr>
      </w:pPr>
      <w:bookmarkStart w:id="45" w:name="_Toc8573"/>
      <w:r>
        <w:rPr>
          <w:rFonts w:hint="eastAsia"/>
          <w:lang w:val="en-US" w:eastAsia="zh-CN"/>
        </w:rPr>
        <w:t>什么是Requests</w:t>
      </w:r>
      <w:bookmarkEnd w:id="45"/>
    </w:p>
    <w:p>
      <w:r>
        <w:drawing>
          <wp:inline distT="0" distB="0" distL="114300" distR="114300">
            <wp:extent cx="5267325" cy="2573655"/>
            <wp:effectExtent l="0" t="0" r="571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46" w:name="_Toc17780"/>
      <w:r>
        <w:rPr>
          <w:rFonts w:hint="eastAsia"/>
          <w:lang w:val="en-US" w:eastAsia="zh-CN"/>
        </w:rPr>
        <w:t>requests的常用方法</w:t>
      </w:r>
      <w:bookmarkEnd w:id="46"/>
    </w:p>
    <w:p>
      <w:pPr>
        <w:pStyle w:val="5"/>
        <w:rPr>
          <w:rFonts w:hint="eastAsia"/>
          <w:lang w:val="en-US" w:eastAsia="zh-CN"/>
        </w:rPr>
      </w:pPr>
      <w:bookmarkStart w:id="47" w:name="_Toc10812"/>
      <w:r>
        <w:rPr>
          <w:rFonts w:hint="eastAsia"/>
          <w:lang w:val="en-US" w:eastAsia="zh-CN"/>
        </w:rPr>
        <w:t>高级功能是:文件上传，cookie，回话维持</w:t>
      </w:r>
      <w:bookmarkEnd w:id="47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043430"/>
            <wp:effectExtent l="0" t="0" r="3810" b="139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4910"/>
            <wp:effectExtent l="0" t="0" r="635" b="1397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18105"/>
            <wp:effectExtent l="0" t="0" r="1905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366520"/>
            <wp:effectExtent l="0" t="0" r="14605" b="50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0835"/>
            <wp:effectExtent l="0" t="0" r="5080" b="146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34415"/>
            <wp:effectExtent l="0" t="0" r="635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92530"/>
            <wp:effectExtent l="0" t="0" r="635" b="1143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下面的数字可以用requests.Codes.continue 代替 100</w:t>
      </w:r>
    </w:p>
    <w:p>
      <w:r>
        <w:drawing>
          <wp:inline distT="0" distB="0" distL="114300" distR="114300">
            <wp:extent cx="5269865" cy="3364230"/>
            <wp:effectExtent l="0" t="0" r="3175" b="381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75965"/>
            <wp:effectExtent l="0" t="0" r="4445" b="63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63750"/>
            <wp:effectExtent l="0" t="0" r="5080" b="889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67305"/>
            <wp:effectExtent l="0" t="0" r="1905" b="825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上面的列子，第一个例子是说明，requests.get的两次使用都是单独作为请求的，第一次返回的cookies是不能添加到第二次访问中获取的，所以需要回话机制，保存有状态访问</w:t>
      </w:r>
    </w:p>
    <w:p>
      <w:r>
        <w:drawing>
          <wp:inline distT="0" distB="0" distL="114300" distR="114300">
            <wp:extent cx="5273040" cy="3449320"/>
            <wp:effectExtent l="0" t="0" r="0" b="1016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86405"/>
            <wp:effectExtent l="0" t="0" r="3175" b="63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上面的例子，需要注意，如果使用sock的代理，那门我们需要安装requests[socks],使用pip即可安装</w:t>
      </w:r>
    </w:p>
    <w:p>
      <w:r>
        <w:drawing>
          <wp:inline distT="0" distB="0" distL="114300" distR="114300">
            <wp:extent cx="5272405" cy="790575"/>
            <wp:effectExtent l="0" t="0" r="635" b="190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3020"/>
            <wp:effectExtent l="0" t="0" r="5715" b="25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04925"/>
            <wp:effectExtent l="0" t="0" r="1905" b="571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82395"/>
            <wp:effectExtent l="0" t="0" r="5715" b="444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65885"/>
            <wp:effectExtent l="0" t="0" r="5715" b="571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20175"/>
      <w:r>
        <w:rPr>
          <w:rFonts w:hint="eastAsia"/>
          <w:lang w:val="en-US" w:eastAsia="zh-CN"/>
        </w:rPr>
        <w:t>正则表达式</w:t>
      </w:r>
      <w:bookmarkEnd w:id="48"/>
    </w:p>
    <w:p>
      <w:pPr>
        <w:pStyle w:val="4"/>
        <w:rPr>
          <w:rFonts w:hint="eastAsia"/>
          <w:lang w:val="en-US" w:eastAsia="zh-CN"/>
        </w:rPr>
      </w:pPr>
      <w:bookmarkStart w:id="49" w:name="_Toc22917"/>
      <w:r>
        <w:rPr>
          <w:rFonts w:hint="eastAsia"/>
          <w:lang w:val="en-US" w:eastAsia="zh-CN"/>
        </w:rPr>
        <w:t>什么是正则表达式</w:t>
      </w:r>
      <w:bookmarkEnd w:id="49"/>
    </w:p>
    <w:p>
      <w:r>
        <w:drawing>
          <wp:inline distT="0" distB="0" distL="114300" distR="114300">
            <wp:extent cx="5272405" cy="2713990"/>
            <wp:effectExtent l="0" t="0" r="6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0" w:name="_Toc15489"/>
      <w:r>
        <w:rPr>
          <w:rFonts w:hint="eastAsia"/>
          <w:lang w:val="en-US" w:eastAsia="zh-CN"/>
        </w:rPr>
        <w:t>常见匹配模式</w:t>
      </w:r>
      <w:bookmarkEnd w:id="50"/>
    </w:p>
    <w:p>
      <w:r>
        <w:drawing>
          <wp:inline distT="0" distB="0" distL="114300" distR="114300">
            <wp:extent cx="4595495" cy="5014595"/>
            <wp:effectExtent l="0" t="0" r="6985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1250"/>
      <w:r>
        <w:rPr>
          <w:rFonts w:hint="eastAsia"/>
          <w:lang w:val="en-US" w:eastAsia="zh-CN"/>
        </w:rPr>
        <w:t>具体部分的用法</w:t>
      </w:r>
      <w:bookmarkEnd w:id="51"/>
    </w:p>
    <w:p>
      <w:r>
        <w:drawing>
          <wp:inline distT="0" distB="0" distL="114300" distR="114300">
            <wp:extent cx="5267325" cy="1997075"/>
            <wp:effectExtent l="0" t="0" r="5715" b="1460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0945"/>
            <wp:effectExtent l="0" t="0" r="1905" b="825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15085"/>
            <wp:effectExtent l="0" t="0" r="2540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73605"/>
            <wp:effectExtent l="0" t="0" r="1905" b="571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047750"/>
            <wp:effectExtent l="0" t="0" r="5715" b="381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4175"/>
            <wp:effectExtent l="0" t="0" r="635" b="698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94535"/>
            <wp:effectExtent l="0" t="0" r="0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10165"/>
      <w:r>
        <w:rPr>
          <w:rFonts w:hint="eastAsia"/>
          <w:lang w:val="en-US" w:eastAsia="zh-CN"/>
        </w:rPr>
        <w:t>匹配练习</w:t>
      </w:r>
      <w:bookmarkEnd w:id="52"/>
    </w:p>
    <w:p>
      <w:r>
        <w:drawing>
          <wp:inline distT="0" distB="0" distL="114300" distR="114300">
            <wp:extent cx="5271135" cy="2470150"/>
            <wp:effectExtent l="0" t="0" r="1905" b="1397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24735"/>
            <wp:effectExtent l="0" t="0" r="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48865"/>
            <wp:effectExtent l="0" t="0" r="635" b="1333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56610"/>
            <wp:effectExtent l="0" t="0" r="3810" b="1143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31975"/>
            <wp:effectExtent l="0" t="0" r="5715" b="1206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53080"/>
            <wp:effectExtent l="0" t="0" r="5715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82115"/>
            <wp:effectExtent l="0" t="0" r="571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90245"/>
            <wp:effectExtent l="0" t="0" r="1270" b="1079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30625"/>
            <wp:effectExtent l="0" t="0" r="4445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90190"/>
            <wp:effectExtent l="0" t="0" r="1270" b="1397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66545"/>
            <wp:effectExtent l="0" t="0" r="0" b="317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常用的方法为re.match,re.search,re.findall,re.sub,re.compile</w:t>
      </w:r>
    </w:p>
    <w:p>
      <w:pPr>
        <w:pStyle w:val="5"/>
        <w:rPr>
          <w:rFonts w:hint="eastAsia"/>
          <w:lang w:val="en-US" w:eastAsia="zh-CN"/>
        </w:rPr>
      </w:pPr>
      <w:bookmarkStart w:id="53" w:name="_Toc7049"/>
      <w:r>
        <w:rPr>
          <w:rFonts w:hint="eastAsia"/>
          <w:lang w:val="en-US" w:eastAsia="zh-CN"/>
        </w:rPr>
        <w:t>实战例子--豆瓣图书的获取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6335"/>
            <wp:effectExtent l="0" t="0" r="635" b="190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4" w:name="_Toc31382"/>
      <w:r>
        <w:rPr>
          <w:rFonts w:hint="eastAsia"/>
          <w:lang w:val="en-US" w:eastAsia="zh-CN"/>
        </w:rPr>
        <w:t>BeautifulSoup</w:t>
      </w:r>
      <w:bookmarkEnd w:id="54"/>
    </w:p>
    <w:p>
      <w:pPr>
        <w:pStyle w:val="4"/>
        <w:rPr>
          <w:rFonts w:hint="eastAsia"/>
          <w:lang w:val="en-US" w:eastAsia="zh-CN"/>
        </w:rPr>
      </w:pPr>
      <w:bookmarkStart w:id="55" w:name="_Toc32644"/>
      <w:r>
        <w:rPr>
          <w:rFonts w:hint="eastAsia"/>
          <w:lang w:val="en-US" w:eastAsia="zh-CN"/>
        </w:rPr>
        <w:t>什么是BeautifulSoup</w:t>
      </w:r>
      <w:bookmarkEnd w:id="55"/>
    </w:p>
    <w:p>
      <w:r>
        <w:drawing>
          <wp:inline distT="0" distB="0" distL="114300" distR="114300">
            <wp:extent cx="5271770" cy="1743710"/>
            <wp:effectExtent l="0" t="0" r="127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21863"/>
      <w:r>
        <w:rPr>
          <w:rFonts w:hint="eastAsia"/>
          <w:lang w:val="en-US" w:eastAsia="zh-CN"/>
        </w:rPr>
        <w:t>使用方法</w:t>
      </w:r>
      <w:bookmarkEnd w:id="56"/>
    </w:p>
    <w:p>
      <w:r>
        <w:drawing>
          <wp:inline distT="0" distB="0" distL="114300" distR="114300">
            <wp:extent cx="5267960" cy="1831340"/>
            <wp:effectExtent l="0" t="0" r="5080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93215"/>
            <wp:effectExtent l="0" t="0" r="3810" b="698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上面例子的soup.prettify()是让bs补全上面的标签,让标签闭合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36165"/>
            <wp:effectExtent l="0" t="0" r="5715" b="1079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标签选择器的特性是，直选中并返回第一个标签的内容</w:t>
      </w:r>
    </w:p>
    <w:p>
      <w:r>
        <w:drawing>
          <wp:inline distT="0" distB="0" distL="114300" distR="114300">
            <wp:extent cx="5267325" cy="1618615"/>
            <wp:effectExtent l="0" t="0" r="5715" b="1206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55140"/>
            <wp:effectExtent l="0" t="0" r="1905" b="1270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11630"/>
            <wp:effectExtent l="0" t="0" r="0" b="381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07820"/>
            <wp:effectExtent l="0" t="0" r="5715" b="762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8885"/>
            <wp:effectExtent l="0" t="0" r="1905" b="571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.content返回的是一个列表</w:t>
      </w:r>
    </w:p>
    <w:p>
      <w:r>
        <w:drawing>
          <wp:inline distT="0" distB="0" distL="114300" distR="114300">
            <wp:extent cx="5270500" cy="2832100"/>
            <wp:effectExtent l="0" t="0" r="2540" b="254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.children方法获取的是子节点，孙子节点是不管的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.children返回的是一个迭代器,需要使用enumerate()进行迭代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上面两个例子返回的结果是一致的</w:t>
      </w:r>
    </w:p>
    <w:p>
      <w:r>
        <w:drawing>
          <wp:inline distT="0" distB="0" distL="114300" distR="114300">
            <wp:extent cx="5269865" cy="3571240"/>
            <wp:effectExtent l="0" t="0" r="3175" b="1016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上例子获取子孙节点</w:t>
      </w:r>
    </w:p>
    <w:p>
      <w:r>
        <w:drawing>
          <wp:inline distT="0" distB="0" distL="114300" distR="114300">
            <wp:extent cx="5269230" cy="2886075"/>
            <wp:effectExtent l="0" t="0" r="3810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上例获取的是父节点</w:t>
      </w:r>
    </w:p>
    <w:p>
      <w:r>
        <w:drawing>
          <wp:inline distT="0" distB="0" distL="114300" distR="114300">
            <wp:extent cx="5270500" cy="3950335"/>
            <wp:effectExtent l="0" t="0" r="2540" b="1206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返回的是祖先节点，返回的内容就会有点多了</w:t>
      </w:r>
    </w:p>
    <w:p>
      <w:r>
        <w:drawing>
          <wp:inline distT="0" distB="0" distL="114300" distR="114300">
            <wp:extent cx="5273040" cy="2435860"/>
            <wp:effectExtent l="0" t="0" r="0" b="254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7650"/>
            <wp:effectExtent l="0" t="0" r="0" b="127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77415"/>
            <wp:effectExtent l="0" t="0" r="3810" b="19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1320"/>
            <wp:effectExtent l="0" t="0" r="0" b="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18410"/>
            <wp:effectExtent l="0" t="0" r="0" b="1143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27250"/>
            <wp:effectExtent l="0" t="0" r="5715" b="6350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88945"/>
            <wp:effectExtent l="0" t="0" r="5715" b="1333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18410"/>
            <wp:effectExtent l="0" t="0" r="5715" b="11430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2910"/>
            <wp:effectExtent l="0" t="0" r="14605" b="381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02230"/>
            <wp:effectExtent l="0" t="0" r="1905" b="381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56460"/>
            <wp:effectExtent l="0" t="0" r="0" b="762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4285"/>
            <wp:effectExtent l="0" t="0" r="0" b="10795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9530"/>
            <wp:effectExtent l="0" t="0" r="0" b="127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1252"/>
      <w:r>
        <w:rPr>
          <w:rFonts w:hint="eastAsia"/>
          <w:lang w:val="en-US" w:eastAsia="zh-CN"/>
        </w:rPr>
        <w:t>Beautiful总结</w:t>
      </w:r>
      <w:bookmarkEnd w:id="57"/>
    </w:p>
    <w:p>
      <w:r>
        <w:drawing>
          <wp:inline distT="0" distB="0" distL="114300" distR="114300">
            <wp:extent cx="5271135" cy="832485"/>
            <wp:effectExtent l="0" t="0" r="1905" b="5715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8" w:name="_Toc1388"/>
      <w:r>
        <w:rPr>
          <w:rFonts w:hint="eastAsia"/>
          <w:lang w:val="en-US" w:eastAsia="zh-CN"/>
        </w:rPr>
        <w:t>PyQuery</w:t>
      </w:r>
      <w:bookmarkEnd w:id="58"/>
    </w:p>
    <w:p>
      <w:pPr>
        <w:pStyle w:val="4"/>
        <w:rPr>
          <w:rFonts w:hint="eastAsia"/>
          <w:lang w:val="en-US" w:eastAsia="zh-CN"/>
        </w:rPr>
      </w:pPr>
      <w:bookmarkStart w:id="59" w:name="_Toc12170"/>
      <w:r>
        <w:rPr>
          <w:rFonts w:hint="eastAsia"/>
          <w:lang w:val="en-US" w:eastAsia="zh-CN"/>
        </w:rPr>
        <w:t>什么是PyQuery</w:t>
      </w:r>
      <w:bookmarkEnd w:id="5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52905"/>
            <wp:effectExtent l="0" t="0" r="5080" b="825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0" w:name="_Toc25601"/>
      <w:r>
        <w:rPr>
          <w:rFonts w:hint="eastAsia"/>
          <w:lang w:val="en-US" w:eastAsia="zh-CN"/>
        </w:rPr>
        <w:t>用法讲解</w:t>
      </w:r>
      <w:bookmarkEnd w:id="60"/>
    </w:p>
    <w:p>
      <w:r>
        <w:drawing>
          <wp:inline distT="0" distB="0" distL="114300" distR="114300">
            <wp:extent cx="5271135" cy="2272030"/>
            <wp:effectExtent l="0" t="0" r="1905" b="13970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06780"/>
            <wp:effectExtent l="0" t="0" r="5715" b="7620"/>
            <wp:docPr id="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带了url参数会自动请求网络，当然功能就不可能有很多的了</w:t>
      </w:r>
    </w:p>
    <w:p>
      <w:r>
        <w:drawing>
          <wp:inline distT="0" distB="0" distL="114300" distR="114300">
            <wp:extent cx="5267325" cy="1091565"/>
            <wp:effectExtent l="0" t="0" r="5715" b="571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05330"/>
            <wp:effectExtent l="0" t="0" r="0" b="6350"/>
            <wp:docPr id="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60395"/>
            <wp:effectExtent l="0" t="0" r="5715" b="952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28700"/>
            <wp:effectExtent l="0" t="0" r="1905" b="762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14375"/>
            <wp:effectExtent l="0" t="0" r="3810" b="190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6510"/>
            <wp:effectExtent l="0" t="0" r="5715" b="3810"/>
            <wp:docPr id="1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7725"/>
            <wp:effectExtent l="0" t="0" r="0" b="10795"/>
            <wp:docPr id="1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02385"/>
            <wp:effectExtent l="0" t="0" r="3810" b="825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17725"/>
            <wp:effectExtent l="0" t="0" r="0" b="635"/>
            <wp:docPr id="1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88795"/>
            <wp:effectExtent l="0" t="0" r="5715" b="9525"/>
            <wp:docPr id="1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74240"/>
            <wp:effectExtent l="0" t="0" r="5715" b="5080"/>
            <wp:docPr id="1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5250"/>
            <wp:effectExtent l="0" t="0" r="1905" b="1270"/>
            <wp:docPr id="1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30145"/>
            <wp:effectExtent l="0" t="0" r="3810" b="8255"/>
            <wp:docPr id="1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49145"/>
            <wp:effectExtent l="0" t="0" r="1905" b="8255"/>
            <wp:docPr id="1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6290"/>
            <wp:effectExtent l="0" t="0" r="0" b="6350"/>
            <wp:docPr id="1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97810"/>
            <wp:effectExtent l="0" t="0" r="0" b="6350"/>
            <wp:docPr id="1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1905"/>
            <wp:effectExtent l="0" t="0" r="1905" b="3175"/>
            <wp:docPr id="11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05585"/>
            <wp:effectExtent l="0" t="0" r="3810" b="3175"/>
            <wp:docPr id="1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4655"/>
            <wp:effectExtent l="0" t="0" r="1905" b="12065"/>
            <wp:docPr id="1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08070"/>
            <wp:effectExtent l="0" t="0" r="4445" b="3810"/>
            <wp:docPr id="11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3110"/>
            <wp:effectExtent l="0" t="0" r="4445" b="8890"/>
            <wp:docPr id="11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1" w:name="_Toc19541"/>
      <w:r>
        <w:rPr>
          <w:rFonts w:hint="eastAsia"/>
          <w:lang w:val="en-US" w:eastAsia="zh-CN"/>
        </w:rPr>
        <w:t>Selenium</w:t>
      </w:r>
      <w:bookmarkEnd w:id="61"/>
    </w:p>
    <w:p>
      <w:pPr>
        <w:pStyle w:val="4"/>
        <w:rPr>
          <w:rFonts w:hint="eastAsia"/>
          <w:lang w:val="en-US" w:eastAsia="zh-CN"/>
        </w:rPr>
      </w:pPr>
      <w:bookmarkStart w:id="62" w:name="_Toc26522"/>
      <w:r>
        <w:rPr>
          <w:rFonts w:hint="eastAsia"/>
          <w:lang w:val="en-US" w:eastAsia="zh-CN"/>
        </w:rPr>
        <w:t>什么是selenium</w:t>
      </w:r>
      <w:bookmarkEnd w:id="62"/>
    </w:p>
    <w:p>
      <w:r>
        <w:drawing>
          <wp:inline distT="0" distB="0" distL="114300" distR="114300">
            <wp:extent cx="5267325" cy="1464945"/>
            <wp:effectExtent l="0" t="0" r="5715" b="13335"/>
            <wp:docPr id="11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3" w:name="_Toc10428"/>
      <w:r>
        <w:rPr>
          <w:rFonts w:hint="eastAsia"/>
          <w:lang w:val="en-US" w:eastAsia="zh-CN"/>
        </w:rPr>
        <w:t>用法讲解</w:t>
      </w:r>
      <w:bookmarkEnd w:id="63"/>
    </w:p>
    <w:p>
      <w:r>
        <w:drawing>
          <wp:inline distT="0" distB="0" distL="114300" distR="114300">
            <wp:extent cx="5271135" cy="1914525"/>
            <wp:effectExtent l="0" t="0" r="1905" b="5715"/>
            <wp:docPr id="12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22020"/>
            <wp:effectExtent l="0" t="0" r="5715" b="7620"/>
            <wp:docPr id="1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86460"/>
            <wp:effectExtent l="0" t="0" r="3810" b="12700"/>
            <wp:docPr id="12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34870"/>
            <wp:effectExtent l="0" t="0" r="3810" b="13970"/>
            <wp:docPr id="12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795655"/>
            <wp:effectExtent l="0" t="0" r="14605" b="12065"/>
            <wp:docPr id="12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5535"/>
            <wp:effectExtent l="0" t="0" r="3810" b="1905"/>
            <wp:docPr id="12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83080"/>
            <wp:effectExtent l="0" t="0" r="5715" b="0"/>
            <wp:docPr id="12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71015"/>
            <wp:effectExtent l="0" t="0" r="3810" b="12065"/>
            <wp:docPr id="1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交互动作与元素交互操作不是一个概念，动作链更加灵活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951865"/>
            <wp:effectExtent l="0" t="0" r="1905" b="8255"/>
            <wp:docPr id="12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84730"/>
            <wp:effectExtent l="0" t="0" r="1905" b="1270"/>
            <wp:docPr id="12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30985"/>
            <wp:effectExtent l="0" t="0" r="3810" b="8255"/>
            <wp:docPr id="13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61540"/>
            <wp:effectExtent l="0" t="0" r="5715" b="2540"/>
            <wp:docPr id="13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82725"/>
            <wp:effectExtent l="0" t="0" r="635" b="10795"/>
            <wp:docPr id="13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网络太慢的话，可以加一个等待</w:t>
      </w:r>
    </w:p>
    <w:p>
      <w:r>
        <w:drawing>
          <wp:inline distT="0" distB="0" distL="114300" distR="114300">
            <wp:extent cx="5269230" cy="3053080"/>
            <wp:effectExtent l="0" t="0" r="3810" b="10160"/>
            <wp:docPr id="13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显示等待，可以一直等，保证后面的内容在前面正常的情况下才去运行</w:t>
      </w:r>
    </w:p>
    <w:p>
      <w:r>
        <w:drawing>
          <wp:inline distT="0" distB="0" distL="114300" distR="114300">
            <wp:extent cx="5268595" cy="1257300"/>
            <wp:effectExtent l="0" t="0" r="4445" b="7620"/>
            <wp:docPr id="13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96645"/>
            <wp:effectExtent l="0" t="0" r="0" b="635"/>
            <wp:docPr id="13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3985"/>
            <wp:effectExtent l="0" t="0" r="635" b="13335"/>
            <wp:docPr id="13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28850"/>
            <wp:effectExtent l="0" t="0" r="5715" b="11430"/>
            <wp:docPr id="13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Requests+正则表达式爬取猫眼电影Top100</w:t>
      </w:r>
    </w:p>
    <w:p>
      <w:r>
        <w:drawing>
          <wp:inline distT="0" distB="0" distL="114300" distR="114300">
            <wp:extent cx="5267960" cy="3844290"/>
            <wp:effectExtent l="0" t="0" r="5080" b="1143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流程框架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51150"/>
            <wp:effectExtent l="0" t="0" r="635" b="1397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详细步骤</w:t>
      </w:r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获取单页的内容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09795" cy="2461260"/>
            <wp:effectExtent l="0" t="0" r="14605" b="762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根据正则分析内容</w:t>
      </w:r>
    </w:p>
    <w:p>
      <w:r>
        <w:drawing>
          <wp:inline distT="0" distB="0" distL="114300" distR="114300">
            <wp:extent cx="4717415" cy="2026920"/>
            <wp:effectExtent l="0" t="0" r="6985" b="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7435" cy="708660"/>
            <wp:effectExtent l="0" t="0" r="14605" b="762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8875" cy="1219200"/>
            <wp:effectExtent l="0" t="0" r="14605" b="0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出现字符的显示问题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25975" cy="1264920"/>
            <wp:effectExtent l="0" t="0" r="6985" b="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构造多页请求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5015" cy="1059180"/>
            <wp:effectExtent l="0" t="0" r="6985" b="762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秒抓(即多进程爬取)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使用多进程能明显提高效率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96290"/>
            <wp:effectExtent l="0" t="0" r="3810" b="1143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64" w:name="_GoBack"/>
      <w:bookmarkEnd w:id="6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7915" cy="769620"/>
            <wp:effectExtent l="0" t="0" r="14605" b="762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76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A66352"/>
    <w:multiLevelType w:val="singleLevel"/>
    <w:tmpl w:val="8BA663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07404DD"/>
    <w:multiLevelType w:val="singleLevel"/>
    <w:tmpl w:val="A07404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9ADA892"/>
    <w:multiLevelType w:val="singleLevel"/>
    <w:tmpl w:val="D9ADA8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22E4370"/>
    <w:multiLevelType w:val="singleLevel"/>
    <w:tmpl w:val="F22E43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579AF67"/>
    <w:multiLevelType w:val="singleLevel"/>
    <w:tmpl w:val="0579AF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DB366EC"/>
    <w:multiLevelType w:val="singleLevel"/>
    <w:tmpl w:val="5DB366E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5FA50D2"/>
    <w:multiLevelType w:val="singleLevel"/>
    <w:tmpl w:val="75FA50D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84B5B05"/>
    <w:multiLevelType w:val="singleLevel"/>
    <w:tmpl w:val="784B5B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4"/>
  </w:num>
  <w:num w:numId="5">
    <w:abstractNumId w:val="2"/>
  </w:num>
  <w:num w:numId="6">
    <w:abstractNumId w:val="6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A7FAE"/>
    <w:rsid w:val="00F47E03"/>
    <w:rsid w:val="01B23993"/>
    <w:rsid w:val="03256B94"/>
    <w:rsid w:val="038B2A27"/>
    <w:rsid w:val="042867CB"/>
    <w:rsid w:val="04C82184"/>
    <w:rsid w:val="04C96433"/>
    <w:rsid w:val="05075C3B"/>
    <w:rsid w:val="054058C7"/>
    <w:rsid w:val="058F08DE"/>
    <w:rsid w:val="05EB0C77"/>
    <w:rsid w:val="064D46AA"/>
    <w:rsid w:val="06B36B13"/>
    <w:rsid w:val="071F35BC"/>
    <w:rsid w:val="0748735E"/>
    <w:rsid w:val="07636B25"/>
    <w:rsid w:val="07A827D6"/>
    <w:rsid w:val="080B1EA8"/>
    <w:rsid w:val="08375F26"/>
    <w:rsid w:val="08A46437"/>
    <w:rsid w:val="09700397"/>
    <w:rsid w:val="09AE043F"/>
    <w:rsid w:val="09CC2F15"/>
    <w:rsid w:val="09DA060E"/>
    <w:rsid w:val="0A2E1AB0"/>
    <w:rsid w:val="0A67143B"/>
    <w:rsid w:val="0AE930BC"/>
    <w:rsid w:val="0B6426CA"/>
    <w:rsid w:val="0BFE1782"/>
    <w:rsid w:val="0CB3787D"/>
    <w:rsid w:val="0CD05C6E"/>
    <w:rsid w:val="0D8223AD"/>
    <w:rsid w:val="0D840D4E"/>
    <w:rsid w:val="0E0327D9"/>
    <w:rsid w:val="0E7447D9"/>
    <w:rsid w:val="0EB51C87"/>
    <w:rsid w:val="0EBC0B78"/>
    <w:rsid w:val="0EC97FDC"/>
    <w:rsid w:val="0F440BBB"/>
    <w:rsid w:val="0FF92787"/>
    <w:rsid w:val="10B8360D"/>
    <w:rsid w:val="1106454B"/>
    <w:rsid w:val="1294780A"/>
    <w:rsid w:val="134F1DA8"/>
    <w:rsid w:val="1353121B"/>
    <w:rsid w:val="13DD5AE6"/>
    <w:rsid w:val="14726A33"/>
    <w:rsid w:val="1662554C"/>
    <w:rsid w:val="17FF0319"/>
    <w:rsid w:val="18517A5C"/>
    <w:rsid w:val="185B2B52"/>
    <w:rsid w:val="18A41B71"/>
    <w:rsid w:val="19717DC9"/>
    <w:rsid w:val="1A0B0CBE"/>
    <w:rsid w:val="1A524B39"/>
    <w:rsid w:val="1A743351"/>
    <w:rsid w:val="1AFC6CBC"/>
    <w:rsid w:val="1B031A56"/>
    <w:rsid w:val="1B633B3E"/>
    <w:rsid w:val="1C351059"/>
    <w:rsid w:val="1CF25525"/>
    <w:rsid w:val="1CFD08AA"/>
    <w:rsid w:val="1D595FA8"/>
    <w:rsid w:val="1D696125"/>
    <w:rsid w:val="1D6A3A2A"/>
    <w:rsid w:val="1DA238D3"/>
    <w:rsid w:val="1EF4163E"/>
    <w:rsid w:val="1F256E9B"/>
    <w:rsid w:val="2049133F"/>
    <w:rsid w:val="208D75AE"/>
    <w:rsid w:val="2112189D"/>
    <w:rsid w:val="21514E0E"/>
    <w:rsid w:val="21CD28BF"/>
    <w:rsid w:val="22385ECD"/>
    <w:rsid w:val="2249747B"/>
    <w:rsid w:val="233809F4"/>
    <w:rsid w:val="23D340F5"/>
    <w:rsid w:val="243B2592"/>
    <w:rsid w:val="24921066"/>
    <w:rsid w:val="24E861D9"/>
    <w:rsid w:val="25622256"/>
    <w:rsid w:val="262C1CBD"/>
    <w:rsid w:val="262D64F1"/>
    <w:rsid w:val="26F25DC0"/>
    <w:rsid w:val="271411CA"/>
    <w:rsid w:val="276D1823"/>
    <w:rsid w:val="27BE540F"/>
    <w:rsid w:val="27C87631"/>
    <w:rsid w:val="280A4283"/>
    <w:rsid w:val="28A81B2D"/>
    <w:rsid w:val="28FD1565"/>
    <w:rsid w:val="29453243"/>
    <w:rsid w:val="29B30047"/>
    <w:rsid w:val="2A436199"/>
    <w:rsid w:val="2BF5006A"/>
    <w:rsid w:val="2C8C3E3D"/>
    <w:rsid w:val="2CB779EC"/>
    <w:rsid w:val="2D4453D3"/>
    <w:rsid w:val="2D784AAD"/>
    <w:rsid w:val="2DF872F5"/>
    <w:rsid w:val="2E956264"/>
    <w:rsid w:val="30410EF2"/>
    <w:rsid w:val="30E32F25"/>
    <w:rsid w:val="3181412D"/>
    <w:rsid w:val="31AD2D58"/>
    <w:rsid w:val="321828D8"/>
    <w:rsid w:val="32C627A4"/>
    <w:rsid w:val="333232D4"/>
    <w:rsid w:val="33402ABD"/>
    <w:rsid w:val="33AA040B"/>
    <w:rsid w:val="33B87842"/>
    <w:rsid w:val="33C52F9F"/>
    <w:rsid w:val="33D125C6"/>
    <w:rsid w:val="34171090"/>
    <w:rsid w:val="347433F8"/>
    <w:rsid w:val="34853C14"/>
    <w:rsid w:val="34E16565"/>
    <w:rsid w:val="350C75F5"/>
    <w:rsid w:val="35A81809"/>
    <w:rsid w:val="369F6D11"/>
    <w:rsid w:val="36D603E2"/>
    <w:rsid w:val="37E73C53"/>
    <w:rsid w:val="386A5DB9"/>
    <w:rsid w:val="38804F78"/>
    <w:rsid w:val="39357071"/>
    <w:rsid w:val="395041A6"/>
    <w:rsid w:val="395A4AD2"/>
    <w:rsid w:val="3AA53972"/>
    <w:rsid w:val="3AA873F0"/>
    <w:rsid w:val="3B5939D9"/>
    <w:rsid w:val="3CD57F70"/>
    <w:rsid w:val="3D854FC5"/>
    <w:rsid w:val="3DAB79EF"/>
    <w:rsid w:val="3E5C62B3"/>
    <w:rsid w:val="3E783185"/>
    <w:rsid w:val="3F041A3B"/>
    <w:rsid w:val="400F67BD"/>
    <w:rsid w:val="40251C5A"/>
    <w:rsid w:val="4088451D"/>
    <w:rsid w:val="424E2999"/>
    <w:rsid w:val="42E4735B"/>
    <w:rsid w:val="43263CE6"/>
    <w:rsid w:val="438B0417"/>
    <w:rsid w:val="43AF2975"/>
    <w:rsid w:val="43C00ACC"/>
    <w:rsid w:val="44590AD9"/>
    <w:rsid w:val="44D308B1"/>
    <w:rsid w:val="44FF5064"/>
    <w:rsid w:val="452D2A42"/>
    <w:rsid w:val="45830F0A"/>
    <w:rsid w:val="46006CB1"/>
    <w:rsid w:val="46982883"/>
    <w:rsid w:val="47115C76"/>
    <w:rsid w:val="47774EF6"/>
    <w:rsid w:val="48035421"/>
    <w:rsid w:val="48137408"/>
    <w:rsid w:val="488B2894"/>
    <w:rsid w:val="48C629DA"/>
    <w:rsid w:val="48F46E54"/>
    <w:rsid w:val="48F742D4"/>
    <w:rsid w:val="496840C1"/>
    <w:rsid w:val="49A157BB"/>
    <w:rsid w:val="4A401BD3"/>
    <w:rsid w:val="4A8C5566"/>
    <w:rsid w:val="4AAF2AAE"/>
    <w:rsid w:val="4AE33EDE"/>
    <w:rsid w:val="4B525D70"/>
    <w:rsid w:val="4C071A3B"/>
    <w:rsid w:val="4C896E1A"/>
    <w:rsid w:val="4C95102C"/>
    <w:rsid w:val="4DB16F84"/>
    <w:rsid w:val="4DEB2F0D"/>
    <w:rsid w:val="4E802F6E"/>
    <w:rsid w:val="4EF3023B"/>
    <w:rsid w:val="4F207B09"/>
    <w:rsid w:val="4F306D4A"/>
    <w:rsid w:val="4F9D04FD"/>
    <w:rsid w:val="4FDC4822"/>
    <w:rsid w:val="503375F0"/>
    <w:rsid w:val="50A940D3"/>
    <w:rsid w:val="51CE6E62"/>
    <w:rsid w:val="51ED5529"/>
    <w:rsid w:val="52216507"/>
    <w:rsid w:val="5280529B"/>
    <w:rsid w:val="52D31A64"/>
    <w:rsid w:val="53367CBD"/>
    <w:rsid w:val="53CB2602"/>
    <w:rsid w:val="5421598A"/>
    <w:rsid w:val="54746F0F"/>
    <w:rsid w:val="54A53B3A"/>
    <w:rsid w:val="553A7448"/>
    <w:rsid w:val="55697897"/>
    <w:rsid w:val="55B40529"/>
    <w:rsid w:val="55C1707E"/>
    <w:rsid w:val="56001880"/>
    <w:rsid w:val="561E11E4"/>
    <w:rsid w:val="5637448D"/>
    <w:rsid w:val="56964A33"/>
    <w:rsid w:val="56AC2F22"/>
    <w:rsid w:val="57390B95"/>
    <w:rsid w:val="5796269F"/>
    <w:rsid w:val="58117C1F"/>
    <w:rsid w:val="58D92B4F"/>
    <w:rsid w:val="598A70DC"/>
    <w:rsid w:val="59DC0D4E"/>
    <w:rsid w:val="5A2C4408"/>
    <w:rsid w:val="5AC11961"/>
    <w:rsid w:val="5AC23048"/>
    <w:rsid w:val="5AD057C4"/>
    <w:rsid w:val="5B5F3393"/>
    <w:rsid w:val="5BB8320E"/>
    <w:rsid w:val="5D1F3F81"/>
    <w:rsid w:val="5D69361D"/>
    <w:rsid w:val="5D7C5935"/>
    <w:rsid w:val="5D8D50E1"/>
    <w:rsid w:val="5DB014EC"/>
    <w:rsid w:val="5DC47531"/>
    <w:rsid w:val="5EDE3816"/>
    <w:rsid w:val="5EE139C8"/>
    <w:rsid w:val="5F0F24A4"/>
    <w:rsid w:val="60192013"/>
    <w:rsid w:val="609E6DDA"/>
    <w:rsid w:val="614E7CB2"/>
    <w:rsid w:val="61D73405"/>
    <w:rsid w:val="6278121D"/>
    <w:rsid w:val="62BF5DF5"/>
    <w:rsid w:val="62DD3720"/>
    <w:rsid w:val="63667E42"/>
    <w:rsid w:val="64B03676"/>
    <w:rsid w:val="64B86C5F"/>
    <w:rsid w:val="653C663E"/>
    <w:rsid w:val="656219BC"/>
    <w:rsid w:val="656D3213"/>
    <w:rsid w:val="65CB3548"/>
    <w:rsid w:val="65EF4FED"/>
    <w:rsid w:val="66607181"/>
    <w:rsid w:val="668039C9"/>
    <w:rsid w:val="66A30CE4"/>
    <w:rsid w:val="66D46E40"/>
    <w:rsid w:val="671571B2"/>
    <w:rsid w:val="674170A8"/>
    <w:rsid w:val="679107F6"/>
    <w:rsid w:val="682A6D9B"/>
    <w:rsid w:val="684F2A2E"/>
    <w:rsid w:val="68917476"/>
    <w:rsid w:val="68E80A99"/>
    <w:rsid w:val="6A692FFA"/>
    <w:rsid w:val="6BE04100"/>
    <w:rsid w:val="6C723C70"/>
    <w:rsid w:val="6CEE3473"/>
    <w:rsid w:val="6D4331AF"/>
    <w:rsid w:val="6D4F4AD9"/>
    <w:rsid w:val="6D8C06A5"/>
    <w:rsid w:val="6DF55611"/>
    <w:rsid w:val="6E4846CE"/>
    <w:rsid w:val="6EBB6D1D"/>
    <w:rsid w:val="6F6E5D0B"/>
    <w:rsid w:val="6FB1032F"/>
    <w:rsid w:val="70D4241B"/>
    <w:rsid w:val="70E4431A"/>
    <w:rsid w:val="718C6491"/>
    <w:rsid w:val="723F4B5C"/>
    <w:rsid w:val="72A451EA"/>
    <w:rsid w:val="731B28AD"/>
    <w:rsid w:val="731E47DD"/>
    <w:rsid w:val="732F45E4"/>
    <w:rsid w:val="73D14DEC"/>
    <w:rsid w:val="73EE37D2"/>
    <w:rsid w:val="74683A71"/>
    <w:rsid w:val="75F71830"/>
    <w:rsid w:val="77B80364"/>
    <w:rsid w:val="77CC7836"/>
    <w:rsid w:val="77D92C99"/>
    <w:rsid w:val="78B9757E"/>
    <w:rsid w:val="78D21814"/>
    <w:rsid w:val="78E0250A"/>
    <w:rsid w:val="791A73E2"/>
    <w:rsid w:val="79BA4C4E"/>
    <w:rsid w:val="7A6909D5"/>
    <w:rsid w:val="7A805537"/>
    <w:rsid w:val="7AC81F68"/>
    <w:rsid w:val="7AD83779"/>
    <w:rsid w:val="7B0C7086"/>
    <w:rsid w:val="7B4E47DD"/>
    <w:rsid w:val="7B7476F1"/>
    <w:rsid w:val="7BC86DCC"/>
    <w:rsid w:val="7BEF3A98"/>
    <w:rsid w:val="7C1D6C9A"/>
    <w:rsid w:val="7C2A7E2B"/>
    <w:rsid w:val="7C386D53"/>
    <w:rsid w:val="7C470A15"/>
    <w:rsid w:val="7CD8079C"/>
    <w:rsid w:val="7D105AA2"/>
    <w:rsid w:val="7D1A74D2"/>
    <w:rsid w:val="7E972CD2"/>
    <w:rsid w:val="7EDB6A55"/>
    <w:rsid w:val="7F477E05"/>
    <w:rsid w:val="7FCB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0" Type="http://schemas.openxmlformats.org/officeDocument/2006/relationships/fontTable" Target="fontTable.xml"/><Relationship Id="rId15" Type="http://schemas.openxmlformats.org/officeDocument/2006/relationships/image" Target="media/image12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118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2018-10-18T06:59:38Z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